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375" w:rsidRDefault="009A0375" w:rsidP="009A03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4</w:t>
      </w:r>
    </w:p>
    <w:p w:rsidR="009A0375" w:rsidRPr="009A0375" w:rsidRDefault="009A0375" w:rsidP="009A0375">
      <w:pPr>
        <w:rPr>
          <w:rFonts w:ascii="Times New Roman" w:hAnsi="Times New Roman" w:cs="Times New Roman"/>
          <w:sz w:val="28"/>
          <w:szCs w:val="28"/>
        </w:rPr>
      </w:pPr>
      <w:r w:rsidRPr="009A0375">
        <w:rPr>
          <w:rFonts w:ascii="Times New Roman" w:hAnsi="Times New Roman" w:cs="Times New Roman"/>
          <w:sz w:val="28"/>
          <w:szCs w:val="28"/>
        </w:rPr>
        <w:t>1.Что такое предел текучести грунта?</w:t>
      </w:r>
    </w:p>
    <w:p w:rsidR="009A0375" w:rsidRPr="009A0375" w:rsidRDefault="009A0375" w:rsidP="009A0375">
      <w:pPr>
        <w:rPr>
          <w:rFonts w:ascii="Times New Roman" w:hAnsi="Times New Roman" w:cs="Times New Roman"/>
          <w:sz w:val="28"/>
          <w:szCs w:val="28"/>
        </w:rPr>
      </w:pPr>
      <w:r w:rsidRPr="009A0375">
        <w:rPr>
          <w:rFonts w:ascii="Times New Roman" w:hAnsi="Times New Roman" w:cs="Times New Roman"/>
          <w:sz w:val="28"/>
          <w:szCs w:val="28"/>
        </w:rPr>
        <w:t>2.Как определяется плотность грунта в естественном состоянии?</w:t>
      </w:r>
    </w:p>
    <w:p w:rsidR="009A0375" w:rsidRPr="009A0375" w:rsidRDefault="009A0375" w:rsidP="009A0375">
      <w:pPr>
        <w:rPr>
          <w:rFonts w:ascii="Times New Roman" w:hAnsi="Times New Roman" w:cs="Times New Roman"/>
          <w:sz w:val="28"/>
          <w:szCs w:val="28"/>
        </w:rPr>
      </w:pPr>
      <w:r w:rsidRPr="009A0375">
        <w:rPr>
          <w:rFonts w:ascii="Times New Roman" w:hAnsi="Times New Roman" w:cs="Times New Roman"/>
          <w:sz w:val="28"/>
          <w:szCs w:val="28"/>
        </w:rPr>
        <w:t>3.В каком состоянии может находиться вода в грунтах?</w:t>
      </w:r>
    </w:p>
    <w:p w:rsidR="009A0375" w:rsidRDefault="009A0375" w:rsidP="009A0375">
      <w:pPr>
        <w:rPr>
          <w:rFonts w:ascii="Times New Roman" w:hAnsi="Times New Roman" w:cs="Times New Roman"/>
          <w:sz w:val="28"/>
          <w:szCs w:val="28"/>
        </w:rPr>
      </w:pPr>
      <w:r w:rsidRPr="009A0375">
        <w:rPr>
          <w:rFonts w:ascii="Times New Roman" w:hAnsi="Times New Roman" w:cs="Times New Roman"/>
          <w:sz w:val="28"/>
          <w:szCs w:val="28"/>
        </w:rPr>
        <w:t>4. Задачи.</w:t>
      </w:r>
    </w:p>
    <w:p w:rsidR="009A0375" w:rsidRDefault="009A0375" w:rsidP="009A037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Определить консистенцию грунта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ω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= 30,6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18%,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=39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92FAD" w:rsidRPr="009A0375" w:rsidRDefault="009A0375" w:rsidP="009A0375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sectPr w:rsidR="00592FAD" w:rsidRPr="009A0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375"/>
    <w:rsid w:val="000B540D"/>
    <w:rsid w:val="009A0375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668453-AF4C-4C19-833D-B4DCA1AF6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37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2020-02-04T06:16:00Z</dcterms:created>
  <dcterms:modified xsi:type="dcterms:W3CDTF">2020-02-04T06:20:00Z</dcterms:modified>
</cp:coreProperties>
</file>